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046" w14:textId="77777777" w:rsidR="008E2755" w:rsidRDefault="008E2755" w:rsidP="008E2755">
      <w:pPr>
        <w:jc w:val="right"/>
      </w:pPr>
      <w:r>
        <w:rPr>
          <w:noProof/>
          <w:lang w:eastAsia="pl-PL"/>
        </w:rPr>
        <w:drawing>
          <wp:inline distT="0" distB="0" distL="0" distR="0" wp14:anchorId="27F0C4F9" wp14:editId="5AC1481E">
            <wp:extent cx="2857720" cy="1512000"/>
            <wp:effectExtent l="19050" t="0" r="0" b="0"/>
            <wp:docPr id="1" name="Obraz 1" descr="Kolorowe kamyki ozdobią promenadę w Ełku. Do akcji przyłączyli się  mieszkańcy Hiszpanii i Nairobi : Radio Ol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e kamyki ozdobią promenadę w Ełku. Do akcji przyłączyli się  mieszkańcy Hiszpanii i Nairobi : Radio Olszty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20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59C71" w14:textId="77777777" w:rsidR="008E2755" w:rsidRPr="00B7758D" w:rsidRDefault="008E2755" w:rsidP="008E275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68F5AD0" w14:textId="77777777" w:rsidR="008E2755" w:rsidRDefault="008E2755" w:rsidP="008E275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49BCD81" w14:textId="77777777" w:rsidR="008E2755" w:rsidRDefault="008E2755" w:rsidP="008E275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827B5F0" w14:textId="77777777" w:rsidR="008E2755" w:rsidRPr="008E703A" w:rsidRDefault="008E2755" w:rsidP="008E2755">
      <w:pPr>
        <w:pStyle w:val="Default"/>
        <w:jc w:val="center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>REGULAMIN KONKURSU PLASTYCZNEGO</w:t>
      </w:r>
    </w:p>
    <w:p w14:paraId="267B9D7E" w14:textId="77777777" w:rsidR="008E2755" w:rsidRPr="007E3FC2" w:rsidRDefault="008E2755" w:rsidP="008E2755">
      <w:pPr>
        <w:pStyle w:val="Default"/>
        <w:jc w:val="center"/>
        <w:rPr>
          <w:rFonts w:asciiTheme="minorHAnsi" w:hAnsiTheme="minorHAnsi" w:cstheme="minorHAnsi"/>
          <w:b/>
          <w:color w:val="0070C0"/>
        </w:rPr>
      </w:pPr>
      <w:r w:rsidRPr="007E3FC2">
        <w:rPr>
          <w:rFonts w:asciiTheme="minorHAnsi" w:hAnsiTheme="minorHAnsi" w:cstheme="minorHAnsi"/>
          <w:b/>
          <w:i/>
          <w:iCs/>
          <w:color w:val="0070C0"/>
        </w:rPr>
        <w:t>„</w:t>
      </w:r>
      <w:r>
        <w:rPr>
          <w:rFonts w:asciiTheme="minorHAnsi" w:hAnsiTheme="minorHAnsi" w:cstheme="minorHAnsi"/>
          <w:b/>
          <w:i/>
          <w:iCs/>
          <w:color w:val="0070C0"/>
        </w:rPr>
        <w:t>Energetyczny kamyk</w:t>
      </w:r>
      <w:r w:rsidRPr="007E3FC2">
        <w:rPr>
          <w:rFonts w:asciiTheme="minorHAnsi" w:hAnsiTheme="minorHAnsi" w:cstheme="minorHAnsi"/>
          <w:b/>
          <w:i/>
          <w:iCs/>
          <w:color w:val="0070C0"/>
        </w:rPr>
        <w:t>”</w:t>
      </w:r>
    </w:p>
    <w:p w14:paraId="6F55B46D" w14:textId="77777777" w:rsidR="008E2755" w:rsidRPr="007E3FC2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7E3FC2">
        <w:rPr>
          <w:rFonts w:asciiTheme="minorHAnsi" w:hAnsiTheme="minorHAnsi" w:cstheme="minorHAnsi"/>
          <w:b/>
          <w:bCs/>
          <w:color w:val="auto"/>
        </w:rPr>
        <w:t xml:space="preserve">§ 1. </w:t>
      </w:r>
    </w:p>
    <w:p w14:paraId="45F7A8A4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Postanowienia ogólne </w:t>
      </w:r>
    </w:p>
    <w:p w14:paraId="490D7CE9" w14:textId="3FEFE506" w:rsidR="008E2755" w:rsidRPr="008E703A" w:rsidRDefault="008E2755" w:rsidP="008E2755">
      <w:pPr>
        <w:pStyle w:val="Default"/>
        <w:rPr>
          <w:rFonts w:asciiTheme="minorHAnsi" w:hAnsiTheme="minorHAnsi" w:cstheme="minorHAnsi"/>
          <w:color w:val="00B050"/>
        </w:rPr>
      </w:pPr>
      <w:r w:rsidRPr="008E703A">
        <w:rPr>
          <w:rFonts w:asciiTheme="minorHAnsi" w:hAnsiTheme="minorHAnsi" w:cstheme="minorHAnsi"/>
        </w:rPr>
        <w:t>1. Organizator przeprowadzi Konkurs plastyczny pt.</w:t>
      </w:r>
      <w:r w:rsidRPr="008E703A">
        <w:rPr>
          <w:rFonts w:asciiTheme="minorHAnsi" w:hAnsiTheme="minorHAnsi" w:cstheme="minorHAnsi"/>
          <w:i/>
          <w:iCs/>
          <w:color w:val="00B050"/>
        </w:rPr>
        <w:t xml:space="preserve"> </w:t>
      </w:r>
      <w:r w:rsidRPr="007E3FC2">
        <w:rPr>
          <w:rFonts w:asciiTheme="minorHAnsi" w:hAnsiTheme="minorHAnsi" w:cstheme="minorHAnsi"/>
          <w:i/>
          <w:iCs/>
          <w:color w:val="0070C0"/>
        </w:rPr>
        <w:t>„</w:t>
      </w:r>
      <w:r>
        <w:rPr>
          <w:rFonts w:asciiTheme="minorHAnsi" w:hAnsiTheme="minorHAnsi" w:cstheme="minorHAnsi"/>
          <w:i/>
          <w:iCs/>
          <w:color w:val="0070C0"/>
        </w:rPr>
        <w:t>Energetyczny kamyk</w:t>
      </w:r>
      <w:r w:rsidR="00541CE6" w:rsidRPr="007E3FC2">
        <w:rPr>
          <w:rFonts w:asciiTheme="minorHAnsi" w:hAnsiTheme="minorHAnsi" w:cstheme="minorHAnsi"/>
          <w:i/>
          <w:iCs/>
          <w:color w:val="0070C0"/>
        </w:rPr>
        <w:t>”</w:t>
      </w:r>
      <w:r w:rsidR="00541CE6">
        <w:rPr>
          <w:rFonts w:asciiTheme="minorHAnsi" w:hAnsiTheme="minorHAnsi" w:cstheme="minorHAnsi"/>
          <w:i/>
          <w:iCs/>
          <w:color w:val="0070C0"/>
        </w:rPr>
        <w:t>, podczas</w:t>
      </w:r>
      <w:r w:rsidRPr="008E703A">
        <w:rPr>
          <w:rFonts w:asciiTheme="minorHAnsi" w:hAnsiTheme="minorHAnsi" w:cstheme="minorHAnsi"/>
        </w:rPr>
        <w:t xml:space="preserve"> którego zostaną ocenione dostarczone przez uczestników prace.</w:t>
      </w:r>
    </w:p>
    <w:p w14:paraId="257DCE9D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2. Adresatami konkursu są dzieci uczęszczające do Przedszkola nr 55 w Bielsku-Białej i ich rodzice.</w:t>
      </w:r>
    </w:p>
    <w:p w14:paraId="666C19F3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3. Celem Konkursu jest: </w:t>
      </w:r>
    </w:p>
    <w:p w14:paraId="5C2C72F7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a) </w:t>
      </w:r>
      <w:r>
        <w:t>Podniesienie poziomu świadomości ekologicznej wśród dzieci i rodziców,</w:t>
      </w:r>
    </w:p>
    <w:p w14:paraId="304358F4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b) aktywiz</w:t>
      </w:r>
      <w:r>
        <w:rPr>
          <w:rFonts w:asciiTheme="minorHAnsi" w:hAnsiTheme="minorHAnsi" w:cstheme="minorHAnsi"/>
        </w:rPr>
        <w:t>owanie</w:t>
      </w:r>
      <w:r w:rsidRPr="008E703A">
        <w:rPr>
          <w:rFonts w:asciiTheme="minorHAnsi" w:hAnsiTheme="minorHAnsi" w:cstheme="minorHAnsi"/>
        </w:rPr>
        <w:t xml:space="preserve"> rodziców </w:t>
      </w:r>
      <w:r>
        <w:rPr>
          <w:rFonts w:asciiTheme="minorHAnsi" w:hAnsiTheme="minorHAnsi" w:cstheme="minorHAnsi"/>
        </w:rPr>
        <w:t>do</w:t>
      </w:r>
      <w:r w:rsidRPr="008E703A">
        <w:rPr>
          <w:rFonts w:asciiTheme="minorHAnsi" w:hAnsiTheme="minorHAnsi" w:cstheme="minorHAnsi"/>
        </w:rPr>
        <w:t xml:space="preserve"> współpracy z dziećmi, </w:t>
      </w:r>
    </w:p>
    <w:p w14:paraId="22B85FB6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c) rozw</w:t>
      </w:r>
      <w:r>
        <w:rPr>
          <w:rFonts w:asciiTheme="minorHAnsi" w:hAnsiTheme="minorHAnsi" w:cstheme="minorHAnsi"/>
        </w:rPr>
        <w:t>ijanie</w:t>
      </w:r>
      <w:r w:rsidRPr="008E703A">
        <w:rPr>
          <w:rFonts w:asciiTheme="minorHAnsi" w:hAnsiTheme="minorHAnsi" w:cstheme="minorHAnsi"/>
        </w:rPr>
        <w:t xml:space="preserve"> umiejętności plastycznych uczestników, </w:t>
      </w:r>
    </w:p>
    <w:p w14:paraId="163C7F25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8E703A">
        <w:rPr>
          <w:rFonts w:asciiTheme="minorHAnsi" w:hAnsiTheme="minorHAnsi" w:cstheme="minorHAnsi"/>
        </w:rPr>
        <w:t xml:space="preserve">. Regulamin stanowi podstawę Konkursu oraz określa prawa i obowiązki jego uczestników. </w:t>
      </w:r>
    </w:p>
    <w:p w14:paraId="29E6607F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</w:p>
    <w:p w14:paraId="0610A881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§ 2. </w:t>
      </w:r>
    </w:p>
    <w:p w14:paraId="481D1176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Organizator Konkursu </w:t>
      </w:r>
    </w:p>
    <w:p w14:paraId="1E33C957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1. Organizatorem Konkursu jest Przedszkole nr 55 w Bielsku-Białej (dalej zwana: „</w:t>
      </w:r>
      <w:r w:rsidRPr="008E703A">
        <w:rPr>
          <w:rFonts w:asciiTheme="minorHAnsi" w:hAnsiTheme="minorHAnsi" w:cstheme="minorHAnsi"/>
          <w:i/>
          <w:iCs/>
        </w:rPr>
        <w:t>Organizatorem</w:t>
      </w:r>
      <w:r w:rsidRPr="008E703A">
        <w:rPr>
          <w:rFonts w:asciiTheme="minorHAnsi" w:hAnsiTheme="minorHAnsi" w:cstheme="minorHAnsi"/>
        </w:rPr>
        <w:t xml:space="preserve">”). </w:t>
      </w:r>
    </w:p>
    <w:p w14:paraId="43BFD08B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 xml:space="preserve">2. Adres Organizatora: ul. Sternicza 4, 43-300 </w:t>
      </w:r>
    </w:p>
    <w:p w14:paraId="30B03858" w14:textId="35A502FD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</w:rPr>
        <w:t>3. Osob</w:t>
      </w:r>
      <w:r>
        <w:rPr>
          <w:rFonts w:asciiTheme="minorHAnsi" w:hAnsiTheme="minorHAnsi" w:cstheme="minorHAnsi"/>
        </w:rPr>
        <w:t>y</w:t>
      </w:r>
      <w:r w:rsidRPr="008E703A">
        <w:rPr>
          <w:rFonts w:asciiTheme="minorHAnsi" w:hAnsiTheme="minorHAnsi" w:cstheme="minorHAnsi"/>
        </w:rPr>
        <w:t xml:space="preserve"> upoważnion</w:t>
      </w:r>
      <w:r>
        <w:rPr>
          <w:rFonts w:asciiTheme="minorHAnsi" w:hAnsiTheme="minorHAnsi" w:cstheme="minorHAnsi"/>
        </w:rPr>
        <w:t>e</w:t>
      </w:r>
      <w:r w:rsidRPr="008E703A">
        <w:rPr>
          <w:rFonts w:asciiTheme="minorHAnsi" w:hAnsiTheme="minorHAnsi" w:cstheme="minorHAnsi"/>
        </w:rPr>
        <w:t xml:space="preserve"> do udzielania informacji na temat </w:t>
      </w:r>
      <w:r w:rsidR="00541CE6" w:rsidRPr="008E703A">
        <w:rPr>
          <w:rFonts w:asciiTheme="minorHAnsi" w:hAnsiTheme="minorHAnsi" w:cstheme="minorHAnsi"/>
        </w:rPr>
        <w:t xml:space="preserve">Konkursu: </w:t>
      </w:r>
      <w:r w:rsidR="00541CE6">
        <w:rPr>
          <w:rFonts w:asciiTheme="minorHAnsi" w:hAnsiTheme="minorHAnsi" w:cstheme="minorHAnsi"/>
        </w:rPr>
        <w:t>Olga</w:t>
      </w:r>
      <w:r>
        <w:rPr>
          <w:rFonts w:asciiTheme="minorHAnsi" w:hAnsiTheme="minorHAnsi" w:cstheme="minorHAnsi"/>
        </w:rPr>
        <w:t xml:space="preserve"> Skępiec, Daria Plichta</w:t>
      </w:r>
    </w:p>
    <w:p w14:paraId="736E4542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</w:p>
    <w:p w14:paraId="6863E524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§ 3. </w:t>
      </w:r>
    </w:p>
    <w:p w14:paraId="5B5A9322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Założenia organizacyjne </w:t>
      </w:r>
    </w:p>
    <w:p w14:paraId="3CCB5F43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1. </w:t>
      </w:r>
      <w:r w:rsidRPr="008E703A">
        <w:rPr>
          <w:rFonts w:asciiTheme="minorHAnsi" w:hAnsiTheme="minorHAnsi" w:cstheme="minorHAnsi"/>
        </w:rPr>
        <w:t>Do wzięcia udziału w Konkursie zaproszone są dzieci w wieku 3-6 lat uczęszczające do naszego przedszkola wraz z rodzicami lub opiekunami.</w:t>
      </w:r>
    </w:p>
    <w:p w14:paraId="611253FF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 w:rsidRPr="008E703A">
        <w:rPr>
          <w:rFonts w:asciiTheme="minorHAnsi" w:hAnsiTheme="minorHAnsi" w:cstheme="minorHAnsi"/>
          <w:b/>
          <w:bCs/>
        </w:rPr>
        <w:t xml:space="preserve">2. </w:t>
      </w:r>
      <w:r w:rsidRPr="008E703A">
        <w:rPr>
          <w:rFonts w:asciiTheme="minorHAnsi" w:hAnsiTheme="minorHAnsi" w:cstheme="minorHAnsi"/>
        </w:rPr>
        <w:t xml:space="preserve">Udział w Konkursie jest bezpłatny. </w:t>
      </w:r>
    </w:p>
    <w:p w14:paraId="172D427E" w14:textId="77777777" w:rsidR="008E2755" w:rsidRDefault="008E2755" w:rsidP="008E2755">
      <w:pPr>
        <w:pStyle w:val="Default"/>
        <w:rPr>
          <w:rFonts w:asciiTheme="minorHAnsi" w:hAnsiTheme="minorHAnsi" w:cstheme="minorHAnsi"/>
          <w:color w:val="0070C0"/>
        </w:rPr>
      </w:pPr>
      <w:r w:rsidRPr="008E703A">
        <w:rPr>
          <w:rFonts w:asciiTheme="minorHAnsi" w:hAnsiTheme="minorHAnsi" w:cstheme="minorHAnsi"/>
        </w:rPr>
        <w:t xml:space="preserve">3. Temat pracy: </w:t>
      </w:r>
      <w:r>
        <w:rPr>
          <w:rFonts w:asciiTheme="minorHAnsi" w:hAnsiTheme="minorHAnsi" w:cstheme="minorHAnsi"/>
          <w:color w:val="0070C0"/>
        </w:rPr>
        <w:t>„Energetyczny kamyk”</w:t>
      </w:r>
    </w:p>
    <w:p w14:paraId="3E5CA1FB" w14:textId="77777777" w:rsidR="008E2755" w:rsidRPr="00947E3F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947E3F">
        <w:rPr>
          <w:rFonts w:asciiTheme="minorHAnsi" w:hAnsiTheme="minorHAnsi" w:cstheme="minorHAnsi"/>
          <w:color w:val="auto"/>
        </w:rPr>
        <w:t xml:space="preserve">4. </w:t>
      </w:r>
      <w:r>
        <w:rPr>
          <w:rFonts w:asciiTheme="minorHAnsi" w:hAnsiTheme="minorHAnsi" w:cstheme="minorHAnsi"/>
          <w:color w:val="auto"/>
        </w:rPr>
        <w:t>Konkurs bazuje na idei tzw. „Wędrujących kamyków” (pomysł pochodzi z Czech), czyli pozostawianiu kolorowych kamieni w różnych miejscach, aby ktoś inny mógł je znaleźć i zabrać w dalszą podróż.</w:t>
      </w:r>
    </w:p>
    <w:p w14:paraId="02BEFB98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Pr="008E703A">
        <w:rPr>
          <w:rFonts w:asciiTheme="minorHAnsi" w:hAnsiTheme="minorHAnsi" w:cstheme="minorHAnsi"/>
          <w:b/>
          <w:bCs/>
        </w:rPr>
        <w:t xml:space="preserve">. </w:t>
      </w:r>
      <w:r w:rsidRPr="008E703A">
        <w:rPr>
          <w:rFonts w:asciiTheme="minorHAnsi" w:hAnsiTheme="minorHAnsi" w:cstheme="minorHAnsi"/>
        </w:rPr>
        <w:t xml:space="preserve">Wymagania konkursowe: </w:t>
      </w:r>
    </w:p>
    <w:p w14:paraId="73C6AEC9" w14:textId="77777777" w:rsidR="008E2755" w:rsidRPr="00947E3F" w:rsidRDefault="008E2755" w:rsidP="008E2755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70C0"/>
        </w:rPr>
      </w:pPr>
      <w:r w:rsidRPr="00947E3F">
        <w:rPr>
          <w:rFonts w:asciiTheme="minorHAnsi" w:hAnsiTheme="minorHAnsi" w:cstheme="minorHAnsi"/>
          <w:color w:val="0070C0"/>
        </w:rPr>
        <w:t>Uczestnicy przygotowują znalezione przez siebie kamienie (nie większe niż dziecięca dłoń) dokładnie je oczyszczając i osuszając.</w:t>
      </w:r>
    </w:p>
    <w:p w14:paraId="282C5A8C" w14:textId="77777777" w:rsidR="008E2755" w:rsidRPr="00947E3F" w:rsidRDefault="008E2755" w:rsidP="008E2755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70C0"/>
        </w:rPr>
      </w:pPr>
      <w:r w:rsidRPr="00947E3F">
        <w:rPr>
          <w:rFonts w:asciiTheme="minorHAnsi" w:hAnsiTheme="minorHAnsi" w:cstheme="minorHAnsi"/>
          <w:color w:val="0070C0"/>
        </w:rPr>
        <w:lastRenderedPageBreak/>
        <w:t xml:space="preserve">Na kamieniu należy wykonać rysunek flamastrem lub malunek farbą na temat </w:t>
      </w:r>
      <w:r w:rsidRPr="00947E3F">
        <w:rPr>
          <w:rFonts w:asciiTheme="minorHAnsi" w:hAnsiTheme="minorHAnsi" w:cstheme="minorHAnsi"/>
          <w:b/>
          <w:color w:val="0070C0"/>
        </w:rPr>
        <w:t>energii wody</w:t>
      </w:r>
      <w:r w:rsidRPr="00947E3F">
        <w:rPr>
          <w:rFonts w:asciiTheme="minorHAnsi" w:hAnsiTheme="minorHAnsi" w:cstheme="minorHAnsi"/>
          <w:color w:val="0070C0"/>
        </w:rPr>
        <w:t>- oszczędzanie jej zasobów, różnorodność występowania w przyrodzie. Rekomenduje się używanie farb lub flamastrów akrylowych- nie zmywają się i są odporne na działanie promieni słonecznych.</w:t>
      </w:r>
      <w:r>
        <w:rPr>
          <w:rFonts w:asciiTheme="minorHAnsi" w:hAnsiTheme="minorHAnsi" w:cstheme="minorHAnsi"/>
          <w:color w:val="0070C0"/>
        </w:rPr>
        <w:t xml:space="preserve"> </w:t>
      </w:r>
    </w:p>
    <w:p w14:paraId="489A6B46" w14:textId="75445888" w:rsidR="008E2755" w:rsidRPr="00DC7B14" w:rsidRDefault="008E2755" w:rsidP="008E2755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color w:val="00B050"/>
        </w:rPr>
      </w:pPr>
      <w:r w:rsidRPr="00DC7B14">
        <w:rPr>
          <w:rFonts w:asciiTheme="minorHAnsi" w:hAnsiTheme="minorHAnsi" w:cstheme="minorHAnsi"/>
          <w:color w:val="0070C0"/>
        </w:rPr>
        <w:t xml:space="preserve">Pomalowany kamień trzeba ozdobić hasłem z </w:t>
      </w:r>
      <w:r>
        <w:rPr>
          <w:rFonts w:asciiTheme="minorHAnsi" w:hAnsiTheme="minorHAnsi" w:cstheme="minorHAnsi"/>
          <w:color w:val="0070C0"/>
        </w:rPr>
        <w:t>e</w:t>
      </w:r>
      <w:r w:rsidRPr="00DC7B14">
        <w:rPr>
          <w:rFonts w:asciiTheme="minorHAnsi" w:hAnsiTheme="minorHAnsi" w:cstheme="minorHAnsi"/>
          <w:color w:val="0070C0"/>
        </w:rPr>
        <w:t xml:space="preserve">ko- przesłaniem na temat wody i jej zasobów. Eko-hasło musi być krótkie, zwięzłe i promujące działania </w:t>
      </w:r>
      <w:r w:rsidR="00541CE6" w:rsidRPr="00DC7B14">
        <w:rPr>
          <w:rFonts w:asciiTheme="minorHAnsi" w:hAnsiTheme="minorHAnsi" w:cstheme="minorHAnsi"/>
          <w:color w:val="0070C0"/>
        </w:rPr>
        <w:t>prośrodowiskowe</w:t>
      </w:r>
      <w:r w:rsidRPr="00DC7B14">
        <w:rPr>
          <w:rFonts w:asciiTheme="minorHAnsi" w:hAnsiTheme="minorHAnsi" w:cstheme="minorHAnsi"/>
          <w:color w:val="0070C0"/>
        </w:rPr>
        <w:t xml:space="preserve"> (o wpisanie hasła prosimy rodziców)</w:t>
      </w:r>
    </w:p>
    <w:p w14:paraId="67124208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Pr="008E703A">
        <w:rPr>
          <w:rFonts w:asciiTheme="minorHAnsi" w:hAnsiTheme="minorHAnsi" w:cstheme="minorHAnsi"/>
          <w:b/>
          <w:bCs/>
        </w:rPr>
        <w:t xml:space="preserve">. </w:t>
      </w:r>
      <w:r w:rsidRPr="008E703A">
        <w:rPr>
          <w:rFonts w:asciiTheme="minorHAnsi" w:hAnsiTheme="minorHAnsi" w:cstheme="minorHAnsi"/>
        </w:rPr>
        <w:t xml:space="preserve">Udział w Konkursie może zgłosić jedynie Rodzic lub Opiekun Prawny dziecka. </w:t>
      </w:r>
    </w:p>
    <w:p w14:paraId="427C126F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Pr="008E703A">
        <w:rPr>
          <w:rFonts w:asciiTheme="minorHAnsi" w:hAnsiTheme="minorHAnsi" w:cstheme="minorHAnsi"/>
          <w:b/>
          <w:bCs/>
        </w:rPr>
        <w:t xml:space="preserve">. </w:t>
      </w:r>
      <w:r w:rsidRPr="008E703A">
        <w:rPr>
          <w:rFonts w:asciiTheme="minorHAnsi" w:hAnsiTheme="minorHAnsi" w:cstheme="minorHAnsi"/>
        </w:rPr>
        <w:t xml:space="preserve">Prace przyniesione na Konkurs muszą być pracami własnymi (wykonanie dziecka z pomocą opiekuna lub rodzica), nigdzie wcześniej niepublikowanymi, jak i nie przedstawianymi na innych konkursach. </w:t>
      </w:r>
      <w:r>
        <w:rPr>
          <w:rFonts w:asciiTheme="minorHAnsi" w:hAnsiTheme="minorHAnsi" w:cstheme="minorHAnsi"/>
        </w:rPr>
        <w:t xml:space="preserve"> </w:t>
      </w:r>
      <w:r w:rsidRPr="008E703A">
        <w:rPr>
          <w:rFonts w:asciiTheme="minorHAnsi" w:hAnsiTheme="minorHAnsi" w:cstheme="minorHAnsi"/>
        </w:rPr>
        <w:t xml:space="preserve">Nadesłanie pracy na Konkurs jest jednoznaczne ze złożeniem deklaracji o tych faktach. </w:t>
      </w:r>
    </w:p>
    <w:p w14:paraId="2CDC0AE3" w14:textId="77777777" w:rsidR="008E2755" w:rsidRPr="00E93556" w:rsidRDefault="008E2755" w:rsidP="008E275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Pr="008E703A">
        <w:rPr>
          <w:rFonts w:asciiTheme="minorHAnsi" w:hAnsiTheme="minorHAnsi" w:cstheme="minorHAnsi"/>
          <w:b/>
          <w:bCs/>
        </w:rPr>
        <w:t xml:space="preserve">. </w:t>
      </w:r>
      <w:r w:rsidRPr="008E703A">
        <w:rPr>
          <w:rFonts w:asciiTheme="minorHAnsi" w:hAnsiTheme="minorHAnsi" w:cstheme="minorHAnsi"/>
        </w:rPr>
        <w:t>Do Pracy Konkursowej powinna zostać załączona informacja o autorze z poniższymi danymi:</w:t>
      </w:r>
    </w:p>
    <w:p w14:paraId="109A62C9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a) imię i nazwisko dziecka i rodzica; </w:t>
      </w:r>
    </w:p>
    <w:p w14:paraId="0DCC74F7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b) wiek i grupa; </w:t>
      </w:r>
    </w:p>
    <w:p w14:paraId="77AFE731" w14:textId="43578D7B" w:rsidR="008E2755" w:rsidRPr="002E3F16" w:rsidRDefault="008E2755" w:rsidP="008E2755">
      <w:pPr>
        <w:pStyle w:val="Default"/>
        <w:spacing w:after="22"/>
        <w:rPr>
          <w:rFonts w:asciiTheme="minorHAnsi" w:hAnsiTheme="minorHAnsi" w:cstheme="minorHAnsi"/>
          <w:color w:val="0070C0"/>
        </w:rPr>
      </w:pPr>
      <w:r w:rsidRPr="002E3F16">
        <w:rPr>
          <w:rFonts w:asciiTheme="minorHAnsi" w:hAnsiTheme="minorHAnsi" w:cstheme="minorHAnsi"/>
          <w:color w:val="0070C0"/>
        </w:rPr>
        <w:t>Informacja powinna być</w:t>
      </w:r>
      <w:r>
        <w:rPr>
          <w:rFonts w:asciiTheme="minorHAnsi" w:hAnsiTheme="minorHAnsi" w:cstheme="minorHAnsi"/>
          <w:color w:val="0070C0"/>
        </w:rPr>
        <w:t xml:space="preserve"> dołączona do kamyka</w:t>
      </w:r>
      <w:r w:rsidR="00541CE6">
        <w:rPr>
          <w:rFonts w:asciiTheme="minorHAnsi" w:hAnsiTheme="minorHAnsi" w:cstheme="minorHAnsi"/>
          <w:color w:val="0070C0"/>
        </w:rPr>
        <w:t>.</w:t>
      </w:r>
    </w:p>
    <w:p w14:paraId="32453D3C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9.</w:t>
      </w:r>
      <w:r w:rsidRPr="008E703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E703A">
        <w:rPr>
          <w:rFonts w:asciiTheme="minorHAnsi" w:hAnsiTheme="minorHAnsi" w:cstheme="minorHAnsi"/>
          <w:color w:val="auto"/>
        </w:rPr>
        <w:t xml:space="preserve">Podanie danych osobowych, jest dobrowolne, lecz ich niepodanie uniemożliwia udział w Konkursie. </w:t>
      </w:r>
    </w:p>
    <w:p w14:paraId="254AF925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10</w:t>
      </w:r>
      <w:r w:rsidRPr="008E703A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8E703A">
        <w:rPr>
          <w:rFonts w:asciiTheme="minorHAnsi" w:hAnsiTheme="minorHAnsi" w:cstheme="minorHAnsi"/>
          <w:color w:val="auto"/>
        </w:rPr>
        <w:t xml:space="preserve">Każdy Uczestnik może zgłosić tylko jedną pracę konkursową. W przypadku zgłoszenia przez Uczestnika na Konkurs więcej niż jednej pracy konkursowej, w konkursie będzie brała udział tylko Praca Konkursowa zgłoszona jako pierwsza. </w:t>
      </w:r>
    </w:p>
    <w:p w14:paraId="4844CBD2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11</w:t>
      </w:r>
      <w:r w:rsidRPr="008E703A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8E703A">
        <w:rPr>
          <w:rFonts w:asciiTheme="minorHAnsi" w:hAnsiTheme="minorHAnsi" w:cstheme="minorHAnsi"/>
          <w:color w:val="auto"/>
        </w:rPr>
        <w:t>Udział w Konkursie jest jednoznaczny z nieodpłatnym udzieleniem praw autorskich do prezentowania prac na wystawie przedszkolnej oraz stronie internetowej przedszkola.</w:t>
      </w:r>
    </w:p>
    <w:p w14:paraId="124C06CB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12.</w:t>
      </w:r>
      <w:r w:rsidRPr="008E703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E703A">
        <w:rPr>
          <w:rFonts w:asciiTheme="minorHAnsi" w:hAnsiTheme="minorHAnsi" w:cstheme="minorHAnsi"/>
          <w:color w:val="auto"/>
        </w:rPr>
        <w:t xml:space="preserve">Osoba nadsyłająca Pracę Konkursową wyraża zgodę na przetwarzanie przez Organizatora Konkursu swoich danych osobowych w celu przeprowadzenia Konkursu zgodnie z ustawą o ochronie danych osobowych z dnia 29 sierpnia 1997 roku (Dz. U. z 2016 r. poz. 922 z późn. zm).  </w:t>
      </w:r>
    </w:p>
    <w:p w14:paraId="09AD4283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13</w:t>
      </w:r>
      <w:r w:rsidRPr="008E703A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8E703A">
        <w:rPr>
          <w:rFonts w:asciiTheme="minorHAnsi" w:hAnsiTheme="minorHAnsi" w:cstheme="minorHAnsi"/>
          <w:color w:val="auto"/>
        </w:rPr>
        <w:t xml:space="preserve">Prace nie spełniające zasad uczestnictwa nie będą podlegały ocenie. </w:t>
      </w:r>
    </w:p>
    <w:p w14:paraId="56DD47DF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</w:p>
    <w:p w14:paraId="021B1D44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§ 4. </w:t>
      </w:r>
    </w:p>
    <w:p w14:paraId="653E78B7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Ocena Prac Konkursowych </w:t>
      </w:r>
    </w:p>
    <w:p w14:paraId="28A9FB78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b/>
          <w:bCs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1. Prace Konkursowe należy dostarczyć do przedszkola </w:t>
      </w:r>
      <w:r w:rsidRPr="002E3F16">
        <w:rPr>
          <w:rFonts w:asciiTheme="minorHAnsi" w:hAnsiTheme="minorHAnsi" w:cstheme="minorHAnsi"/>
          <w:color w:val="0070C0"/>
        </w:rPr>
        <w:t xml:space="preserve">do dnia </w:t>
      </w:r>
      <w:r>
        <w:rPr>
          <w:rFonts w:asciiTheme="minorHAnsi" w:hAnsiTheme="minorHAnsi" w:cstheme="minorHAnsi"/>
          <w:color w:val="0070C0"/>
        </w:rPr>
        <w:t>26 marca</w:t>
      </w:r>
      <w:r w:rsidRPr="002E3F16">
        <w:rPr>
          <w:rFonts w:asciiTheme="minorHAnsi" w:hAnsiTheme="minorHAnsi" w:cstheme="minorHAnsi"/>
          <w:color w:val="0070C0"/>
        </w:rPr>
        <w:t xml:space="preserve"> do godziny 16:00.</w:t>
      </w:r>
      <w:r w:rsidRPr="002E3F16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14:paraId="1C210629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Cs/>
          <w:color w:val="auto"/>
        </w:rPr>
        <w:t>2. Prace oceni jury w składzie: Dyrektor Przedszkola, Wicedyrektor Przedszkola oraz inni członkowie ustaleni przez organizatora.</w:t>
      </w:r>
    </w:p>
    <w:p w14:paraId="39F60506" w14:textId="77777777" w:rsidR="008E2755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>3. Z dostarczonych Prac Konkursowych powstanie galeria zdjęć na stronie internetowej przedszkola.</w:t>
      </w:r>
    </w:p>
    <w:p w14:paraId="2E2B7E83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 Dostarczone na konkurs kamyki „powędrują” z dziećmi na wycieczki i zostaną pozostawione przez nie w różnych miejscach.</w:t>
      </w:r>
    </w:p>
    <w:p w14:paraId="55A13E6E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</w:p>
    <w:p w14:paraId="25E4EFCF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§ 5. </w:t>
      </w:r>
    </w:p>
    <w:p w14:paraId="5AD0969D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Ogłoszenie wyników Konkursu </w:t>
      </w:r>
    </w:p>
    <w:p w14:paraId="0F2EEAA4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1. Ogłoszenie wyników laureatów oraz osób wyróżnionych </w:t>
      </w:r>
      <w:r w:rsidRPr="00E10F7C">
        <w:rPr>
          <w:rFonts w:asciiTheme="minorHAnsi" w:hAnsiTheme="minorHAnsi" w:cstheme="minorHAnsi"/>
          <w:color w:val="auto"/>
        </w:rPr>
        <w:t xml:space="preserve">nastąpi </w:t>
      </w:r>
      <w:r w:rsidRPr="002E3F16">
        <w:rPr>
          <w:rFonts w:asciiTheme="minorHAnsi" w:hAnsiTheme="minorHAnsi" w:cstheme="minorHAnsi"/>
          <w:color w:val="0070C0"/>
        </w:rPr>
        <w:t>31 marca</w:t>
      </w:r>
      <w:r w:rsidRPr="00E10F7C">
        <w:rPr>
          <w:rFonts w:asciiTheme="minorHAnsi" w:hAnsiTheme="minorHAnsi" w:cstheme="minorHAnsi"/>
          <w:color w:val="auto"/>
        </w:rPr>
        <w:t xml:space="preserve"> na</w:t>
      </w:r>
      <w:r w:rsidRPr="008E703A">
        <w:rPr>
          <w:rFonts w:asciiTheme="minorHAnsi" w:hAnsiTheme="minorHAnsi" w:cstheme="minorHAnsi"/>
          <w:color w:val="auto"/>
        </w:rPr>
        <w:t xml:space="preserve"> stronie internetowej oraz w galerii przedszkola.</w:t>
      </w:r>
    </w:p>
    <w:p w14:paraId="15EC54BF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lastRenderedPageBreak/>
        <w:t>2. Organizator przyzna trzy nagrody główne laureatom</w:t>
      </w:r>
      <w:r>
        <w:rPr>
          <w:rFonts w:asciiTheme="minorHAnsi" w:hAnsiTheme="minorHAnsi" w:cstheme="minorHAnsi"/>
          <w:color w:val="auto"/>
        </w:rPr>
        <w:t xml:space="preserve"> w dwóch kategoriach wiekowych: 3-4 latki oraz 5-6latki.</w:t>
      </w:r>
      <w:r w:rsidRPr="008E703A">
        <w:rPr>
          <w:rFonts w:asciiTheme="minorHAnsi" w:hAnsiTheme="minorHAnsi" w:cstheme="minorHAnsi"/>
          <w:color w:val="auto"/>
        </w:rPr>
        <w:t xml:space="preserve"> Wszyscy uczestnicy otrzymają dyplomy uczestnictwa oraz drobny upominek.</w:t>
      </w:r>
    </w:p>
    <w:p w14:paraId="267BDB96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§ 6. </w:t>
      </w:r>
    </w:p>
    <w:p w14:paraId="78A3C5CE" w14:textId="77777777" w:rsidR="008E2755" w:rsidRPr="008E703A" w:rsidRDefault="008E2755" w:rsidP="008E2755">
      <w:pPr>
        <w:pStyle w:val="Default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b/>
          <w:bCs/>
          <w:color w:val="auto"/>
        </w:rPr>
        <w:t xml:space="preserve">Postanowienia końcowe </w:t>
      </w:r>
    </w:p>
    <w:p w14:paraId="3DE87881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1. Uczestnik zgłaszając się do Konkursu wyraża zgodę na postanowienia niniejszego regulaminu. </w:t>
      </w:r>
    </w:p>
    <w:p w14:paraId="1A63D2B2" w14:textId="77777777" w:rsidR="008E2755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 w:rsidRPr="008E703A">
        <w:rPr>
          <w:rFonts w:asciiTheme="minorHAnsi" w:hAnsiTheme="minorHAnsi" w:cstheme="minorHAnsi"/>
          <w:color w:val="auto"/>
        </w:rPr>
        <w:t xml:space="preserve">2. W sprawach nieujętych w niniejszym regulaminem, jak również o postanowieniach regulaminu budzących wątpliwości, rozstrzyga Organizator Konkursu. </w:t>
      </w:r>
    </w:p>
    <w:p w14:paraId="0296A460" w14:textId="77777777" w:rsidR="008E2755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 Przydatne linki:</w:t>
      </w:r>
    </w:p>
    <w:p w14:paraId="682CA2B5" w14:textId="77777777" w:rsidR="008E2755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hyperlink r:id="rId6" w:history="1">
        <w:r w:rsidRPr="00F20243">
          <w:rPr>
            <w:rStyle w:val="Hipercze"/>
            <w:rFonts w:asciiTheme="minorHAnsi" w:hAnsiTheme="minorHAnsi" w:cstheme="minorHAnsi"/>
          </w:rPr>
          <w:t>https://youtu.be/fmLZ261He0g?si=rVSCwTAVqsNDQgbm</w:t>
        </w:r>
      </w:hyperlink>
    </w:p>
    <w:p w14:paraId="136ADD90" w14:textId="77777777" w:rsidR="008E2755" w:rsidRPr="008E703A" w:rsidRDefault="008E2755" w:rsidP="008E2755">
      <w:pPr>
        <w:pStyle w:val="Default"/>
        <w:spacing w:after="22"/>
        <w:rPr>
          <w:rFonts w:asciiTheme="minorHAnsi" w:hAnsiTheme="minorHAnsi" w:cstheme="minorHAnsi"/>
          <w:color w:val="auto"/>
        </w:rPr>
      </w:pPr>
      <w:hyperlink r:id="rId7" w:history="1">
        <w:r w:rsidRPr="00F20243">
          <w:rPr>
            <w:rStyle w:val="Hipercze"/>
            <w:rFonts w:asciiTheme="minorHAnsi" w:hAnsiTheme="minorHAnsi" w:cstheme="minorHAnsi"/>
          </w:rPr>
          <w:t>https://youtu.be/XX50qu7_UZ0?si=uhVNqTFKSsLSQ6IQ</w:t>
        </w:r>
      </w:hyperlink>
    </w:p>
    <w:p w14:paraId="05C2A5B2" w14:textId="77777777" w:rsidR="008E2755" w:rsidRDefault="008E2755" w:rsidP="008E2755">
      <w:pPr>
        <w:rPr>
          <w:rFonts w:cstheme="minorHAnsi"/>
          <w:sz w:val="24"/>
          <w:szCs w:val="24"/>
        </w:rPr>
      </w:pPr>
      <w:hyperlink r:id="rId8" w:history="1">
        <w:r w:rsidRPr="00F20243">
          <w:rPr>
            <w:rStyle w:val="Hipercze"/>
            <w:rFonts w:cstheme="minorHAnsi"/>
            <w:sz w:val="24"/>
            <w:szCs w:val="24"/>
          </w:rPr>
          <w:t>https://youtu.be/VVLj0hGulZM?si=pLoGkCsPvJjCNlsE</w:t>
        </w:r>
      </w:hyperlink>
    </w:p>
    <w:p w14:paraId="175B62FA" w14:textId="77777777" w:rsidR="00E6081C" w:rsidRDefault="00E6081C"/>
    <w:sectPr w:rsidR="00E6081C" w:rsidSect="00E6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F1932"/>
    <w:multiLevelType w:val="hybridMultilevel"/>
    <w:tmpl w:val="EB022B2C"/>
    <w:lvl w:ilvl="0" w:tplc="883281D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755"/>
    <w:rsid w:val="00321770"/>
    <w:rsid w:val="00541CE6"/>
    <w:rsid w:val="008E2755"/>
    <w:rsid w:val="00E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D985"/>
  <w15:docId w15:val="{FB1A01E7-C837-4801-9629-E656A16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2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27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VLj0hGulZM?si=pLoGkCsPvJjCN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X50qu7_UZ0?si=uhVNqTFKSsLSQ6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LZ261He0g?si=rVSCwTAVqsNDQgb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Daria Plichta</cp:lastModifiedBy>
  <cp:revision>2</cp:revision>
  <dcterms:created xsi:type="dcterms:W3CDTF">2025-03-10T22:14:00Z</dcterms:created>
  <dcterms:modified xsi:type="dcterms:W3CDTF">2025-03-10T22:14:00Z</dcterms:modified>
</cp:coreProperties>
</file>